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E5AD7" w14:textId="77777777" w:rsidR="0032682B" w:rsidRDefault="0032682B" w:rsidP="0032682B">
      <w:pPr>
        <w:rPr>
          <w:b/>
          <w:bCs/>
        </w:rPr>
      </w:pPr>
      <w:r>
        <w:rPr>
          <w:b/>
          <w:bCs/>
        </w:rPr>
        <w:t>Lectio agostana 2023 – Sabato 26 agosto.</w:t>
      </w:r>
    </w:p>
    <w:p w14:paraId="2B7FE357" w14:textId="77777777" w:rsidR="0032682B" w:rsidRDefault="0032682B" w:rsidP="0032682B">
      <w:pPr>
        <w:rPr>
          <w:b/>
          <w:bCs/>
        </w:rPr>
      </w:pPr>
      <w:r>
        <w:rPr>
          <w:b/>
          <w:bCs/>
        </w:rPr>
        <w:t>Tu, nostro Dio, sei buono e governi tutto con misericordia.</w:t>
      </w:r>
    </w:p>
    <w:p w14:paraId="6441568C" w14:textId="77777777" w:rsidR="0032682B" w:rsidRDefault="0032682B" w:rsidP="0032682B">
      <w:pPr>
        <w:rPr>
          <w:b/>
          <w:bCs/>
        </w:rPr>
      </w:pPr>
    </w:p>
    <w:p w14:paraId="39A21FD0" w14:textId="77777777" w:rsidR="0032682B" w:rsidRDefault="0032682B" w:rsidP="0032682B">
      <w:pPr>
        <w:rPr>
          <w:b/>
          <w:bCs/>
        </w:rPr>
      </w:pPr>
      <w:r>
        <w:rPr>
          <w:b/>
          <w:bCs/>
        </w:rPr>
        <w:t>PARTE TERZA: La Sapienza nella storia 10,1- 19,21</w:t>
      </w:r>
    </w:p>
    <w:p w14:paraId="1BAB3812" w14:textId="77777777" w:rsidR="0032682B" w:rsidRDefault="0032682B" w:rsidP="0032682B">
      <w:pPr>
        <w:jc w:val="both"/>
      </w:pPr>
      <w:r>
        <w:rPr>
          <w:i/>
          <w:iCs/>
        </w:rPr>
        <w:t>La terza e ultima parte del libro della Sapienza è molto articolata e comprende dieci capitoli, fino alla fine del libro. L’autore muove dagli inizi della storia biblica (da Adamo a Giuseppe l’egiziano) per giungere al cuore della sua riflessione e cioè la vicenda di Mosè, le piaghe d’Egitto e il passaggio del Mar Rosso. La rievocazione degli eventi (divisa in sette quadri) è inframezzata da due riflessioni: una sulla filantropia divina (Sap 11-12) e l’altra sull’idolatria (Sap 13-15); il capitolo 19 si conclude con il giudizio escatologico: premio per Israele e condanna per i suoi nemici. Così noi seguiremo il seguente schema:</w:t>
      </w:r>
    </w:p>
    <w:p w14:paraId="1292C549" w14:textId="77777777" w:rsidR="0032682B" w:rsidRDefault="0032682B" w:rsidP="0032682B">
      <w:pPr>
        <w:jc w:val="both"/>
      </w:pPr>
    </w:p>
    <w:p w14:paraId="23A74495" w14:textId="77777777" w:rsidR="0032682B" w:rsidRDefault="0032682B" w:rsidP="0032682B">
      <w:pPr>
        <w:numPr>
          <w:ilvl w:val="0"/>
          <w:numId w:val="1"/>
        </w:numPr>
      </w:pPr>
      <w:r>
        <w:t>Inno storico alla Sapienza da Adamo a Mosè                        10,1-11, 4</w:t>
      </w:r>
    </w:p>
    <w:p w14:paraId="62FED168" w14:textId="77777777" w:rsidR="0032682B" w:rsidRDefault="0032682B" w:rsidP="0032682B">
      <w:pPr>
        <w:numPr>
          <w:ilvl w:val="0"/>
          <w:numId w:val="1"/>
        </w:numPr>
        <w:rPr>
          <w:b/>
          <w:bCs/>
        </w:rPr>
      </w:pPr>
      <w:r>
        <w:t>Primo quadro: Acqua del Nilo ed acqua della roccia            11,5-14</w:t>
      </w:r>
    </w:p>
    <w:p w14:paraId="64B47558" w14:textId="77777777" w:rsidR="0032682B" w:rsidRDefault="0032682B" w:rsidP="0032682B">
      <w:pPr>
        <w:numPr>
          <w:ilvl w:val="0"/>
          <w:numId w:val="1"/>
        </w:numPr>
      </w:pPr>
      <w:r>
        <w:t>Prima riflessione: la filantropia divina                                     11,15-12,27</w:t>
      </w:r>
    </w:p>
    <w:p w14:paraId="7A06A6C1" w14:textId="77777777" w:rsidR="0032682B" w:rsidRDefault="0032682B" w:rsidP="0032682B">
      <w:pPr>
        <w:pStyle w:val="Paragrafoelenco"/>
        <w:numPr>
          <w:ilvl w:val="0"/>
          <w:numId w:val="2"/>
        </w:numPr>
      </w:pPr>
      <w:r>
        <w:t>La magnanimità verso gli egiziani                                       11,15-26</w:t>
      </w:r>
    </w:p>
    <w:p w14:paraId="6C3828A1" w14:textId="77777777" w:rsidR="0032682B" w:rsidRDefault="0032682B" w:rsidP="0032682B">
      <w:pPr>
        <w:pStyle w:val="Paragrafoelenco"/>
        <w:numPr>
          <w:ilvl w:val="0"/>
          <w:numId w:val="2"/>
        </w:numPr>
      </w:pPr>
      <w:r>
        <w:t>La pedagogia di Dio                                                              12,1-27</w:t>
      </w:r>
    </w:p>
    <w:p w14:paraId="417BA5B2" w14:textId="77777777" w:rsidR="0032682B" w:rsidRDefault="0032682B" w:rsidP="0032682B">
      <w:pPr>
        <w:numPr>
          <w:ilvl w:val="0"/>
          <w:numId w:val="1"/>
        </w:numPr>
        <w:rPr>
          <w:b/>
          <w:bCs/>
          <w:color w:val="FF0000"/>
        </w:rPr>
      </w:pPr>
      <w:r>
        <w:rPr>
          <w:b/>
          <w:bCs/>
          <w:color w:val="FF0000"/>
        </w:rPr>
        <w:t>Seconda riflessione: contro l’idolatria                                   13,1-15, 19</w:t>
      </w:r>
    </w:p>
    <w:p w14:paraId="3F906539" w14:textId="77777777" w:rsidR="0032682B" w:rsidRDefault="0032682B" w:rsidP="0032682B">
      <w:pPr>
        <w:pStyle w:val="Paragrafoelenco"/>
        <w:numPr>
          <w:ilvl w:val="0"/>
          <w:numId w:val="2"/>
        </w:numPr>
        <w:rPr>
          <w:color w:val="000000" w:themeColor="text1"/>
        </w:rPr>
      </w:pPr>
      <w:r>
        <w:rPr>
          <w:color w:val="000000" w:themeColor="text1"/>
        </w:rPr>
        <w:t>Gli idoli di legno                                                                    13, 1-19</w:t>
      </w:r>
    </w:p>
    <w:p w14:paraId="21880118" w14:textId="77777777" w:rsidR="0032682B" w:rsidRPr="0032682B" w:rsidRDefault="0032682B" w:rsidP="0032682B">
      <w:pPr>
        <w:pStyle w:val="Paragrafoelenco"/>
        <w:numPr>
          <w:ilvl w:val="0"/>
          <w:numId w:val="2"/>
        </w:numPr>
      </w:pPr>
      <w:r w:rsidRPr="0032682B">
        <w:t>Castigo degli idoli                                                                  14, 1-31</w:t>
      </w:r>
    </w:p>
    <w:p w14:paraId="799EB0D6" w14:textId="77777777" w:rsidR="0032682B" w:rsidRPr="0032682B" w:rsidRDefault="0032682B" w:rsidP="0032682B">
      <w:pPr>
        <w:pStyle w:val="Paragrafoelenco"/>
        <w:numPr>
          <w:ilvl w:val="0"/>
          <w:numId w:val="2"/>
        </w:numPr>
        <w:rPr>
          <w:b/>
          <w:bCs/>
          <w:color w:val="FF0000"/>
        </w:rPr>
      </w:pPr>
      <w:r w:rsidRPr="0032682B">
        <w:rPr>
          <w:b/>
          <w:bCs/>
          <w:color w:val="FF0000"/>
        </w:rPr>
        <w:t>Gli idoli di argilla                                                                   15, 1-19</w:t>
      </w:r>
    </w:p>
    <w:p w14:paraId="57F2E7A5" w14:textId="77777777" w:rsidR="0032682B" w:rsidRDefault="0032682B" w:rsidP="0032682B">
      <w:pPr>
        <w:numPr>
          <w:ilvl w:val="0"/>
          <w:numId w:val="1"/>
        </w:numPr>
      </w:pPr>
      <w:r>
        <w:t>Secondo, terzo, quarto quadro:                                               16, 1-29</w:t>
      </w:r>
    </w:p>
    <w:p w14:paraId="1CAD7FFB" w14:textId="77777777" w:rsidR="0032682B" w:rsidRDefault="0032682B" w:rsidP="0032682B">
      <w:pPr>
        <w:numPr>
          <w:ilvl w:val="0"/>
          <w:numId w:val="1"/>
        </w:numPr>
      </w:pPr>
      <w:r>
        <w:t>Quinto quadro: tenebre e luce                                                 17,1-18,4</w:t>
      </w:r>
    </w:p>
    <w:p w14:paraId="47138E42" w14:textId="77777777" w:rsidR="0032682B" w:rsidRDefault="0032682B" w:rsidP="0032682B">
      <w:pPr>
        <w:numPr>
          <w:ilvl w:val="0"/>
          <w:numId w:val="1"/>
        </w:numPr>
      </w:pPr>
      <w:r>
        <w:t xml:space="preserve">Sesto quadro: morte dei primogeniti, salvezza di Israele    18, 5-25 </w:t>
      </w:r>
    </w:p>
    <w:p w14:paraId="54455E28" w14:textId="77777777" w:rsidR="0032682B" w:rsidRDefault="0032682B" w:rsidP="0032682B">
      <w:pPr>
        <w:numPr>
          <w:ilvl w:val="0"/>
          <w:numId w:val="1"/>
        </w:numPr>
      </w:pPr>
      <w:r>
        <w:t>Settimo quadro: annegamento nel Mar Rosso –</w:t>
      </w:r>
    </w:p>
    <w:p w14:paraId="0439F8C1" w14:textId="77777777" w:rsidR="0032682B" w:rsidRDefault="0032682B" w:rsidP="0032682B">
      <w:r>
        <w:t xml:space="preserve">               Passaggio del Mar Rosso: conclusione e magnificat finale  19, 1-22</w:t>
      </w:r>
    </w:p>
    <w:p w14:paraId="3F08BDE2" w14:textId="77777777" w:rsidR="0032682B" w:rsidRDefault="0032682B" w:rsidP="0032682B"/>
    <w:p w14:paraId="4D6962AA" w14:textId="77777777" w:rsidR="0032682B" w:rsidRPr="0032682B" w:rsidRDefault="0032682B" w:rsidP="0032682B">
      <w:pPr>
        <w:rPr>
          <w:b/>
          <w:bCs/>
        </w:rPr>
      </w:pPr>
      <w:r w:rsidRPr="0032682B">
        <w:rPr>
          <w:b/>
          <w:bCs/>
        </w:rPr>
        <w:t>Testo.</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9638"/>
      </w:tblGrid>
      <w:tr w:rsidR="0032682B" w:rsidRPr="0032682B" w14:paraId="0119B2F8" w14:textId="77777777" w:rsidTr="0032682B">
        <w:trPr>
          <w:tblCellSpacing w:w="75" w:type="dxa"/>
        </w:trPr>
        <w:tc>
          <w:tcPr>
            <w:tcW w:w="5000" w:type="pct"/>
            <w:hideMark/>
          </w:tcPr>
          <w:p w14:paraId="5EFAEC3F" w14:textId="6C708133" w:rsidR="0032682B" w:rsidRDefault="0032682B" w:rsidP="0032682B">
            <w:pPr>
              <w:rPr>
                <w:i/>
                <w:iCs/>
              </w:rPr>
            </w:pPr>
            <w:r w:rsidRPr="0032682B">
              <w:rPr>
                <w:i/>
                <w:iCs/>
                <w:vertAlign w:val="superscript"/>
              </w:rPr>
              <w:t>1</w:t>
            </w:r>
            <w:r w:rsidRPr="0032682B">
              <w:rPr>
                <w:i/>
                <w:iCs/>
              </w:rPr>
              <w:t> Ma tu, nostro Dio, sei buono e veritiero,</w:t>
            </w:r>
            <w:r>
              <w:rPr>
                <w:i/>
                <w:iCs/>
              </w:rPr>
              <w:t xml:space="preserve"> </w:t>
            </w:r>
            <w:r w:rsidRPr="0032682B">
              <w:rPr>
                <w:i/>
                <w:iCs/>
              </w:rPr>
              <w:t>sei paziente e tutto governi secondo misericordia.</w:t>
            </w:r>
            <w:r>
              <w:rPr>
                <w:i/>
                <w:iCs/>
              </w:rPr>
              <w:t xml:space="preserve"> </w:t>
            </w:r>
            <w:r w:rsidRPr="0032682B">
              <w:rPr>
                <w:i/>
                <w:iCs/>
                <w:vertAlign w:val="superscript"/>
              </w:rPr>
              <w:t>2</w:t>
            </w:r>
            <w:r w:rsidRPr="0032682B">
              <w:rPr>
                <w:i/>
                <w:iCs/>
              </w:rPr>
              <w:t>Anche se pecchiamo, siamo tuoi, perché conosciamo la tua potenza;</w:t>
            </w:r>
            <w:r>
              <w:rPr>
                <w:i/>
                <w:iCs/>
              </w:rPr>
              <w:t xml:space="preserve"> </w:t>
            </w:r>
            <w:r w:rsidRPr="0032682B">
              <w:rPr>
                <w:i/>
                <w:iCs/>
              </w:rPr>
              <w:t>ma non peccheremo più, perché sappiamo di appartenerti.</w:t>
            </w:r>
            <w:r>
              <w:rPr>
                <w:i/>
                <w:iCs/>
              </w:rPr>
              <w:t xml:space="preserve"> </w:t>
            </w:r>
            <w:r w:rsidRPr="0032682B">
              <w:rPr>
                <w:i/>
                <w:iCs/>
                <w:vertAlign w:val="superscript"/>
              </w:rPr>
              <w:t>3</w:t>
            </w:r>
            <w:r w:rsidRPr="0032682B">
              <w:rPr>
                <w:i/>
                <w:iCs/>
              </w:rPr>
              <w:t>Conoscerti, infatti, è giustizia perfetta,</w:t>
            </w:r>
            <w:r w:rsidR="000319D3">
              <w:rPr>
                <w:i/>
                <w:iCs/>
              </w:rPr>
              <w:t xml:space="preserve"> </w:t>
            </w:r>
            <w:r w:rsidRPr="0032682B">
              <w:rPr>
                <w:i/>
                <w:iCs/>
              </w:rPr>
              <w:t>conoscere la tua potenza è radice d'immortalità.</w:t>
            </w:r>
            <w:r>
              <w:rPr>
                <w:i/>
                <w:iCs/>
              </w:rPr>
              <w:t xml:space="preserve"> </w:t>
            </w:r>
            <w:r w:rsidRPr="0032682B">
              <w:rPr>
                <w:i/>
                <w:iCs/>
                <w:vertAlign w:val="superscript"/>
              </w:rPr>
              <w:t>4</w:t>
            </w:r>
            <w:r w:rsidRPr="0032682B">
              <w:rPr>
                <w:i/>
                <w:iCs/>
              </w:rPr>
              <w:t>Non ci indusse in errore né l'invenzione umana di un'arte perversa,</w:t>
            </w:r>
            <w:r>
              <w:rPr>
                <w:i/>
                <w:iCs/>
              </w:rPr>
              <w:t xml:space="preserve"> </w:t>
            </w:r>
            <w:r w:rsidRPr="0032682B">
              <w:rPr>
                <w:i/>
                <w:iCs/>
              </w:rPr>
              <w:t>né il lavoro infruttuoso di coloro che disegnano ombre,</w:t>
            </w:r>
            <w:r>
              <w:rPr>
                <w:i/>
                <w:iCs/>
              </w:rPr>
              <w:t xml:space="preserve"> </w:t>
            </w:r>
            <w:r w:rsidRPr="0032682B">
              <w:rPr>
                <w:i/>
                <w:iCs/>
              </w:rPr>
              <w:t>immagini imbrattate di vari colori,</w:t>
            </w:r>
            <w:r>
              <w:rPr>
                <w:i/>
                <w:iCs/>
              </w:rPr>
              <w:t xml:space="preserve"> </w:t>
            </w:r>
            <w:r w:rsidRPr="0032682B">
              <w:rPr>
                <w:i/>
                <w:iCs/>
                <w:vertAlign w:val="superscript"/>
              </w:rPr>
              <w:t>5</w:t>
            </w:r>
            <w:r w:rsidRPr="0032682B">
              <w:rPr>
                <w:i/>
                <w:iCs/>
              </w:rPr>
              <w:t>la cui vista negli stolti provoca il desiderio,</w:t>
            </w:r>
            <w:r>
              <w:rPr>
                <w:i/>
                <w:iCs/>
              </w:rPr>
              <w:t xml:space="preserve"> </w:t>
            </w:r>
            <w:r w:rsidRPr="0032682B">
              <w:rPr>
                <w:i/>
                <w:iCs/>
              </w:rPr>
              <w:t>l'anelito per una forma inanimata di un'immagine morta.</w:t>
            </w:r>
            <w:r>
              <w:rPr>
                <w:i/>
                <w:iCs/>
              </w:rPr>
              <w:t xml:space="preserve"> </w:t>
            </w:r>
            <w:r w:rsidRPr="0032682B">
              <w:rPr>
                <w:i/>
                <w:iCs/>
                <w:vertAlign w:val="superscript"/>
              </w:rPr>
              <w:t>6</w:t>
            </w:r>
            <w:r w:rsidRPr="0032682B">
              <w:rPr>
                <w:i/>
                <w:iCs/>
              </w:rPr>
              <w:t>Amanti di cose cattive e degni di simili speranze</w:t>
            </w:r>
            <w:r>
              <w:rPr>
                <w:i/>
                <w:iCs/>
              </w:rPr>
              <w:t xml:space="preserve"> </w:t>
            </w:r>
            <w:r w:rsidRPr="0032682B">
              <w:rPr>
                <w:i/>
                <w:iCs/>
              </w:rPr>
              <w:t>sono coloro che fanno, desiderano e venerano gli idoli.</w:t>
            </w:r>
            <w:r>
              <w:rPr>
                <w:i/>
                <w:iCs/>
              </w:rPr>
              <w:t xml:space="preserve"> </w:t>
            </w:r>
            <w:r w:rsidRPr="0032682B">
              <w:rPr>
                <w:i/>
                <w:iCs/>
                <w:vertAlign w:val="superscript"/>
              </w:rPr>
              <w:t>7</w:t>
            </w:r>
            <w:r w:rsidRPr="0032682B">
              <w:rPr>
                <w:i/>
                <w:iCs/>
              </w:rPr>
              <w:t>Un vasaio, impastando con fatica la terra molle,</w:t>
            </w:r>
            <w:r>
              <w:rPr>
                <w:i/>
                <w:iCs/>
              </w:rPr>
              <w:t xml:space="preserve"> </w:t>
            </w:r>
            <w:r w:rsidRPr="0032682B">
              <w:rPr>
                <w:i/>
                <w:iCs/>
              </w:rPr>
              <w:t>plasma per il nostro uso ogni vaso.</w:t>
            </w:r>
            <w:r w:rsidR="000319D3">
              <w:rPr>
                <w:i/>
                <w:iCs/>
              </w:rPr>
              <w:t xml:space="preserve"> </w:t>
            </w:r>
            <w:r w:rsidRPr="0032682B">
              <w:rPr>
                <w:i/>
                <w:iCs/>
              </w:rPr>
              <w:t>Ma con il medesimo fango modella</w:t>
            </w:r>
            <w:r>
              <w:rPr>
                <w:i/>
                <w:iCs/>
              </w:rPr>
              <w:t xml:space="preserve"> </w:t>
            </w:r>
            <w:r w:rsidRPr="0032682B">
              <w:rPr>
                <w:i/>
                <w:iCs/>
              </w:rPr>
              <w:t>i vasi che servono per usi nobili</w:t>
            </w:r>
            <w:r>
              <w:rPr>
                <w:i/>
                <w:iCs/>
              </w:rPr>
              <w:t xml:space="preserve"> </w:t>
            </w:r>
            <w:r w:rsidRPr="0032682B">
              <w:rPr>
                <w:i/>
                <w:iCs/>
              </w:rPr>
              <w:t>e quelli per usi contrari, tutti allo stesso modo;</w:t>
            </w:r>
            <w:r>
              <w:rPr>
                <w:i/>
                <w:iCs/>
              </w:rPr>
              <w:t xml:space="preserve"> </w:t>
            </w:r>
            <w:r w:rsidRPr="0032682B">
              <w:rPr>
                <w:i/>
                <w:iCs/>
              </w:rPr>
              <w:t>quale debba essere l'uso di ognuno di essi</w:t>
            </w:r>
            <w:r>
              <w:rPr>
                <w:i/>
                <w:iCs/>
              </w:rPr>
              <w:t xml:space="preserve"> </w:t>
            </w:r>
            <w:r w:rsidRPr="0032682B">
              <w:rPr>
                <w:i/>
                <w:iCs/>
              </w:rPr>
              <w:t>lo giudica colui che lavora l'argilla.</w:t>
            </w:r>
            <w:r w:rsidRPr="0032682B">
              <w:rPr>
                <w:i/>
                <w:iCs/>
              </w:rPr>
              <w:br/>
            </w:r>
            <w:r w:rsidRPr="0032682B">
              <w:rPr>
                <w:i/>
                <w:iCs/>
                <w:vertAlign w:val="superscript"/>
              </w:rPr>
              <w:t>8</w:t>
            </w:r>
            <w:r w:rsidRPr="0032682B">
              <w:rPr>
                <w:i/>
                <w:iCs/>
              </w:rPr>
              <w:t>Quindi, mal impiegando la fatica,</w:t>
            </w:r>
            <w:r>
              <w:rPr>
                <w:i/>
                <w:iCs/>
              </w:rPr>
              <w:t xml:space="preserve"> </w:t>
            </w:r>
            <w:r w:rsidRPr="0032682B">
              <w:rPr>
                <w:i/>
                <w:iCs/>
              </w:rPr>
              <w:t>con il medesimo fango plasma un dio vano,</w:t>
            </w:r>
            <w:r w:rsidRPr="0032682B">
              <w:rPr>
                <w:i/>
                <w:iCs/>
              </w:rPr>
              <w:br/>
              <w:t>egli che, nato da poco dalla terra,</w:t>
            </w:r>
            <w:r>
              <w:rPr>
                <w:i/>
                <w:iCs/>
              </w:rPr>
              <w:t xml:space="preserve"> </w:t>
            </w:r>
            <w:r w:rsidRPr="0032682B">
              <w:rPr>
                <w:i/>
                <w:iCs/>
              </w:rPr>
              <w:t>tra poco ritornerà alla terra da cui fu tratto,</w:t>
            </w:r>
            <w:r>
              <w:rPr>
                <w:i/>
                <w:iCs/>
              </w:rPr>
              <w:t xml:space="preserve"> </w:t>
            </w:r>
            <w:r w:rsidRPr="0032682B">
              <w:rPr>
                <w:i/>
                <w:iCs/>
              </w:rPr>
              <w:t>quando gli sarà richiesta l'anima, avuta in prestito.</w:t>
            </w:r>
            <w:r>
              <w:rPr>
                <w:i/>
                <w:iCs/>
              </w:rPr>
              <w:t xml:space="preserve"> </w:t>
            </w:r>
            <w:r w:rsidRPr="0032682B">
              <w:rPr>
                <w:i/>
                <w:iCs/>
                <w:vertAlign w:val="superscript"/>
              </w:rPr>
              <w:t>9</w:t>
            </w:r>
            <w:r w:rsidRPr="0032682B">
              <w:rPr>
                <w:i/>
                <w:iCs/>
              </w:rPr>
              <w:t>Tuttavia egli si preoccupa non perché sta per morire</w:t>
            </w:r>
            <w:r>
              <w:rPr>
                <w:i/>
                <w:iCs/>
              </w:rPr>
              <w:t xml:space="preserve"> </w:t>
            </w:r>
            <w:r w:rsidRPr="0032682B">
              <w:rPr>
                <w:i/>
                <w:iCs/>
              </w:rPr>
              <w:t>o perché ha una vita breve,</w:t>
            </w:r>
            <w:r>
              <w:rPr>
                <w:i/>
                <w:iCs/>
              </w:rPr>
              <w:t xml:space="preserve"> </w:t>
            </w:r>
            <w:r w:rsidRPr="0032682B">
              <w:rPr>
                <w:i/>
                <w:iCs/>
              </w:rPr>
              <w:t>ma di gareggiare con gli orafi e con gli argentieri,</w:t>
            </w:r>
            <w:r>
              <w:rPr>
                <w:i/>
                <w:iCs/>
              </w:rPr>
              <w:t xml:space="preserve"> </w:t>
            </w:r>
            <w:r w:rsidRPr="0032682B">
              <w:rPr>
                <w:i/>
                <w:iCs/>
              </w:rPr>
              <w:t>di imitare coloro che fondono il bronzo,</w:t>
            </w:r>
            <w:r w:rsidRPr="0032682B">
              <w:rPr>
                <w:i/>
                <w:iCs/>
              </w:rPr>
              <w:br/>
              <w:t>e ritiene un vanto plasmare cose false.</w:t>
            </w:r>
            <w:r>
              <w:rPr>
                <w:i/>
                <w:iCs/>
              </w:rPr>
              <w:t xml:space="preserve"> </w:t>
            </w:r>
            <w:r w:rsidRPr="0032682B">
              <w:rPr>
                <w:i/>
                <w:iCs/>
                <w:vertAlign w:val="superscript"/>
              </w:rPr>
              <w:t>10</w:t>
            </w:r>
            <w:r w:rsidRPr="0032682B">
              <w:rPr>
                <w:i/>
                <w:iCs/>
              </w:rPr>
              <w:t>Cenere è il suo cuore,</w:t>
            </w:r>
            <w:r>
              <w:rPr>
                <w:i/>
                <w:iCs/>
              </w:rPr>
              <w:t xml:space="preserve"> </w:t>
            </w:r>
            <w:r w:rsidRPr="0032682B">
              <w:rPr>
                <w:i/>
                <w:iCs/>
              </w:rPr>
              <w:t>la sua speranza più vile della terra,</w:t>
            </w:r>
            <w:r w:rsidRPr="0032682B">
              <w:rPr>
                <w:i/>
                <w:iCs/>
              </w:rPr>
              <w:br/>
              <w:t>la sua vita più spregevole del fango,</w:t>
            </w:r>
            <w:r>
              <w:rPr>
                <w:i/>
                <w:iCs/>
              </w:rPr>
              <w:t xml:space="preserve"> </w:t>
            </w:r>
            <w:r w:rsidRPr="0032682B">
              <w:rPr>
                <w:i/>
                <w:iCs/>
                <w:vertAlign w:val="superscript"/>
              </w:rPr>
              <w:t>11</w:t>
            </w:r>
            <w:r w:rsidRPr="0032682B">
              <w:rPr>
                <w:i/>
                <w:iCs/>
              </w:rPr>
              <w:t>perché disconosce colui che lo ha plasmato,</w:t>
            </w:r>
            <w:r w:rsidRPr="0032682B">
              <w:rPr>
                <w:i/>
                <w:iCs/>
              </w:rPr>
              <w:br/>
              <w:t>colui che gli inspirò un'anima attiva</w:t>
            </w:r>
            <w:r>
              <w:rPr>
                <w:i/>
                <w:iCs/>
              </w:rPr>
              <w:t xml:space="preserve"> </w:t>
            </w:r>
            <w:r w:rsidRPr="0032682B">
              <w:rPr>
                <w:i/>
                <w:iCs/>
              </w:rPr>
              <w:t>e gli infuse uno spirito vitale.</w:t>
            </w:r>
            <w:r w:rsidRPr="0032682B">
              <w:rPr>
                <w:i/>
                <w:iCs/>
              </w:rPr>
              <w:br/>
            </w:r>
            <w:r w:rsidRPr="0032682B">
              <w:rPr>
                <w:i/>
                <w:iCs/>
                <w:vertAlign w:val="superscript"/>
              </w:rPr>
              <w:t>12</w:t>
            </w:r>
            <w:r w:rsidRPr="0032682B">
              <w:rPr>
                <w:i/>
                <w:iCs/>
              </w:rPr>
              <w:t>Ma egli considera la nostra vita come un gioco da bambini,</w:t>
            </w:r>
            <w:r>
              <w:rPr>
                <w:i/>
                <w:iCs/>
              </w:rPr>
              <w:t xml:space="preserve"> </w:t>
            </w:r>
            <w:r w:rsidRPr="0032682B">
              <w:rPr>
                <w:i/>
                <w:iCs/>
              </w:rPr>
              <w:t>l'esistenza un mercato lucroso.</w:t>
            </w:r>
            <w:r>
              <w:rPr>
                <w:i/>
                <w:iCs/>
              </w:rPr>
              <w:t xml:space="preserve"> </w:t>
            </w:r>
            <w:r w:rsidRPr="0032682B">
              <w:rPr>
                <w:i/>
                <w:iCs/>
              </w:rPr>
              <w:t>Egli dice che da tutto, anche dal male, si deve trarre profitto.</w:t>
            </w:r>
            <w:r>
              <w:rPr>
                <w:i/>
                <w:iCs/>
              </w:rPr>
              <w:t xml:space="preserve"> </w:t>
            </w:r>
            <w:r w:rsidRPr="0032682B">
              <w:rPr>
                <w:i/>
                <w:iCs/>
                <w:vertAlign w:val="superscript"/>
              </w:rPr>
              <w:t>13</w:t>
            </w:r>
            <w:r w:rsidRPr="0032682B">
              <w:rPr>
                <w:i/>
                <w:iCs/>
              </w:rPr>
              <w:t>Costui infatti sa di peccare più di tutti,</w:t>
            </w:r>
            <w:r>
              <w:rPr>
                <w:i/>
                <w:iCs/>
              </w:rPr>
              <w:t xml:space="preserve"> </w:t>
            </w:r>
            <w:r w:rsidRPr="0032682B">
              <w:rPr>
                <w:i/>
                <w:iCs/>
              </w:rPr>
              <w:t>fabbricando con materia terrestre fragili vasi e statue.</w:t>
            </w:r>
            <w:r>
              <w:rPr>
                <w:i/>
                <w:iCs/>
              </w:rPr>
              <w:t xml:space="preserve"> </w:t>
            </w:r>
            <w:r w:rsidRPr="0032682B">
              <w:rPr>
                <w:i/>
                <w:iCs/>
                <w:vertAlign w:val="superscript"/>
              </w:rPr>
              <w:t>14</w:t>
            </w:r>
            <w:r w:rsidRPr="0032682B">
              <w:rPr>
                <w:i/>
                <w:iCs/>
              </w:rPr>
              <w:t>Ma sono tutti stoltissimi e più miserabili di un piccolo bambino</w:t>
            </w:r>
            <w:r>
              <w:rPr>
                <w:i/>
                <w:iCs/>
              </w:rPr>
              <w:t xml:space="preserve"> </w:t>
            </w:r>
            <w:r w:rsidRPr="0032682B">
              <w:rPr>
                <w:i/>
                <w:iCs/>
              </w:rPr>
              <w:t>i nemici del tuo popolo, che lo hanno oppresso.</w:t>
            </w:r>
            <w:r>
              <w:rPr>
                <w:i/>
                <w:iCs/>
              </w:rPr>
              <w:t xml:space="preserve"> </w:t>
            </w:r>
            <w:r w:rsidRPr="0032682B">
              <w:rPr>
                <w:i/>
                <w:iCs/>
                <w:vertAlign w:val="superscript"/>
              </w:rPr>
              <w:t>15</w:t>
            </w:r>
            <w:r w:rsidRPr="0032682B">
              <w:rPr>
                <w:i/>
                <w:iCs/>
              </w:rPr>
              <w:t>Perché essi considerarono dèi anche tutti gli idoli delle nazioni,</w:t>
            </w:r>
            <w:r>
              <w:rPr>
                <w:i/>
                <w:iCs/>
              </w:rPr>
              <w:t xml:space="preserve"> </w:t>
            </w:r>
            <w:r w:rsidRPr="0032682B">
              <w:rPr>
                <w:i/>
                <w:iCs/>
              </w:rPr>
              <w:t>i quali non hanno né l'uso degli occhi per vedere,</w:t>
            </w:r>
            <w:r>
              <w:rPr>
                <w:i/>
                <w:iCs/>
              </w:rPr>
              <w:t xml:space="preserve"> </w:t>
            </w:r>
            <w:r w:rsidRPr="0032682B">
              <w:rPr>
                <w:i/>
                <w:iCs/>
              </w:rPr>
              <w:t>né narici per aspirare aria,</w:t>
            </w:r>
            <w:r w:rsidRPr="0032682B">
              <w:rPr>
                <w:i/>
                <w:iCs/>
              </w:rPr>
              <w:br/>
              <w:t>né orecchie per udire,</w:t>
            </w:r>
            <w:r>
              <w:rPr>
                <w:i/>
                <w:iCs/>
              </w:rPr>
              <w:t xml:space="preserve"> </w:t>
            </w:r>
            <w:r w:rsidRPr="0032682B">
              <w:rPr>
                <w:i/>
                <w:iCs/>
              </w:rPr>
              <w:t>né dita delle mani per toccare,</w:t>
            </w:r>
            <w:r>
              <w:rPr>
                <w:i/>
                <w:iCs/>
              </w:rPr>
              <w:t xml:space="preserve"> </w:t>
            </w:r>
            <w:r w:rsidRPr="0032682B">
              <w:rPr>
                <w:i/>
                <w:iCs/>
              </w:rPr>
              <w:t>e i loro piedi non servono per camminare.</w:t>
            </w:r>
            <w:r w:rsidRPr="0032682B">
              <w:rPr>
                <w:i/>
                <w:iCs/>
              </w:rPr>
              <w:br/>
            </w:r>
            <w:r w:rsidRPr="0032682B">
              <w:rPr>
                <w:i/>
                <w:iCs/>
                <w:vertAlign w:val="superscript"/>
              </w:rPr>
              <w:t>16</w:t>
            </w:r>
            <w:r w:rsidRPr="0032682B">
              <w:rPr>
                <w:i/>
                <w:iCs/>
              </w:rPr>
              <w:t>Infatti li ha fabbricati un uomo,</w:t>
            </w:r>
            <w:r>
              <w:rPr>
                <w:i/>
                <w:iCs/>
              </w:rPr>
              <w:t xml:space="preserve"> </w:t>
            </w:r>
            <w:r w:rsidRPr="0032682B">
              <w:rPr>
                <w:i/>
                <w:iCs/>
              </w:rPr>
              <w:t>li ha plasmati uno che ha avuto il respiro in prestito.</w:t>
            </w:r>
            <w:r w:rsidRPr="0032682B">
              <w:rPr>
                <w:i/>
                <w:iCs/>
              </w:rPr>
              <w:br/>
            </w:r>
            <w:r w:rsidRPr="0032682B">
              <w:rPr>
                <w:i/>
                <w:iCs/>
              </w:rPr>
              <w:lastRenderedPageBreak/>
              <w:t>Ora nessun uomo può plasmare un dio a lui simile;</w:t>
            </w:r>
            <w:r>
              <w:rPr>
                <w:i/>
                <w:iCs/>
              </w:rPr>
              <w:t xml:space="preserve"> </w:t>
            </w:r>
            <w:r w:rsidRPr="0032682B">
              <w:rPr>
                <w:i/>
                <w:iCs/>
                <w:vertAlign w:val="superscript"/>
              </w:rPr>
              <w:t>17</w:t>
            </w:r>
            <w:r w:rsidRPr="0032682B">
              <w:rPr>
                <w:i/>
                <w:iCs/>
              </w:rPr>
              <w:t>essendo mortale, egli fabbrica una cosa morta con mani empie.</w:t>
            </w:r>
            <w:r>
              <w:rPr>
                <w:i/>
                <w:iCs/>
              </w:rPr>
              <w:t xml:space="preserve"> </w:t>
            </w:r>
            <w:r w:rsidRPr="0032682B">
              <w:rPr>
                <w:i/>
                <w:iCs/>
              </w:rPr>
              <w:t>Egli è sempre migliore degli oggetti che venera,</w:t>
            </w:r>
            <w:r>
              <w:rPr>
                <w:i/>
                <w:iCs/>
              </w:rPr>
              <w:t xml:space="preserve"> </w:t>
            </w:r>
            <w:r w:rsidRPr="0032682B">
              <w:rPr>
                <w:i/>
                <w:iCs/>
              </w:rPr>
              <w:t>rispetto ad essi egli ebbe la vita, ma quelli mai.</w:t>
            </w:r>
            <w:r>
              <w:rPr>
                <w:i/>
                <w:iCs/>
              </w:rPr>
              <w:t xml:space="preserve"> </w:t>
            </w:r>
            <w:r w:rsidRPr="0032682B">
              <w:rPr>
                <w:i/>
                <w:iCs/>
                <w:vertAlign w:val="superscript"/>
              </w:rPr>
              <w:t>8</w:t>
            </w:r>
            <w:r w:rsidRPr="0032682B">
              <w:rPr>
                <w:i/>
                <w:iCs/>
              </w:rPr>
              <w:t>Venerano anche gli animali più ripugnanti,</w:t>
            </w:r>
            <w:r>
              <w:rPr>
                <w:i/>
                <w:iCs/>
              </w:rPr>
              <w:t xml:space="preserve"> </w:t>
            </w:r>
            <w:r w:rsidRPr="0032682B">
              <w:rPr>
                <w:i/>
                <w:iCs/>
              </w:rPr>
              <w:t>che per stupidità, al paragone, risultano peggiori degli altri.</w:t>
            </w:r>
            <w:r>
              <w:rPr>
                <w:i/>
                <w:iCs/>
              </w:rPr>
              <w:t xml:space="preserve"> </w:t>
            </w:r>
            <w:r w:rsidRPr="0032682B">
              <w:rPr>
                <w:i/>
                <w:iCs/>
                <w:vertAlign w:val="superscript"/>
              </w:rPr>
              <w:t>19</w:t>
            </w:r>
            <w:r w:rsidRPr="0032682B">
              <w:rPr>
                <w:i/>
                <w:iCs/>
              </w:rPr>
              <w:t>Non sono tali da invaghirsene,</w:t>
            </w:r>
            <w:r>
              <w:rPr>
                <w:i/>
                <w:iCs/>
              </w:rPr>
              <w:t xml:space="preserve"> </w:t>
            </w:r>
            <w:r w:rsidRPr="0032682B">
              <w:rPr>
                <w:i/>
                <w:iCs/>
              </w:rPr>
              <w:t>come capita per il bell'aspetto di altri animali;</w:t>
            </w:r>
            <w:r>
              <w:rPr>
                <w:i/>
                <w:iCs/>
              </w:rPr>
              <w:t xml:space="preserve"> f</w:t>
            </w:r>
            <w:r w:rsidRPr="0032682B">
              <w:rPr>
                <w:i/>
                <w:iCs/>
              </w:rPr>
              <w:t>urono persino esclusi dalla lode e dalla benedizione di Dio.</w:t>
            </w:r>
          </w:p>
          <w:p w14:paraId="5B461A95" w14:textId="77777777" w:rsidR="00BB6C1B" w:rsidRDefault="00BB6C1B" w:rsidP="0032682B">
            <w:pPr>
              <w:rPr>
                <w:i/>
                <w:iCs/>
              </w:rPr>
            </w:pPr>
          </w:p>
          <w:p w14:paraId="2B769CF9" w14:textId="77777777" w:rsidR="00BB6C1B" w:rsidRDefault="00BB6C1B" w:rsidP="0032682B">
            <w:pPr>
              <w:rPr>
                <w:b/>
                <w:bCs/>
              </w:rPr>
            </w:pPr>
            <w:r>
              <w:rPr>
                <w:b/>
                <w:bCs/>
              </w:rPr>
              <w:t>Breve esegesi.</w:t>
            </w:r>
          </w:p>
          <w:p w14:paraId="6AB8D8DE" w14:textId="59C691A7" w:rsidR="00BB6C1B" w:rsidRDefault="00062E07" w:rsidP="00062E07">
            <w:pPr>
              <w:jc w:val="both"/>
              <w:rPr>
                <w:i/>
                <w:iCs/>
              </w:rPr>
            </w:pPr>
            <w:proofErr w:type="spellStart"/>
            <w:r>
              <w:t>vv</w:t>
            </w:r>
            <w:proofErr w:type="spellEnd"/>
            <w:r>
              <w:t xml:space="preserve">. 1-6 </w:t>
            </w:r>
            <w:r w:rsidRPr="00062E07">
              <w:rPr>
                <w:i/>
                <w:iCs/>
              </w:rPr>
              <w:t>Invocazione a Dio.</w:t>
            </w:r>
            <w:r>
              <w:rPr>
                <w:i/>
                <w:iCs/>
              </w:rPr>
              <w:t xml:space="preserve"> </w:t>
            </w:r>
            <w:r>
              <w:t xml:space="preserve">Testo molto bello. L’autore si rivolge a Dio con tre aggettivi (buono, veritiero e paziente) e un participio: che tutto governi. Il Dio di Israele, a differenza degli dei senza vita, è in relazione con il suo popolo che ama con passione; v. 3 la conoscenza di Dio rende immortali. Il termine greco, ancora una volta è importante perché offre una sfumatura importante: </w:t>
            </w:r>
            <w:r w:rsidRPr="00062E07">
              <w:rPr>
                <w:i/>
                <w:iCs/>
              </w:rPr>
              <w:t>‘</w:t>
            </w:r>
            <w:proofErr w:type="spellStart"/>
            <w:r w:rsidRPr="00062E07">
              <w:rPr>
                <w:i/>
                <w:iCs/>
              </w:rPr>
              <w:t>epistamai</w:t>
            </w:r>
            <w:proofErr w:type="spellEnd"/>
            <w:r w:rsidRPr="00062E07">
              <w:rPr>
                <w:i/>
                <w:iCs/>
              </w:rPr>
              <w:t>’</w:t>
            </w:r>
            <w:r>
              <w:rPr>
                <w:i/>
                <w:iCs/>
              </w:rPr>
              <w:t xml:space="preserve"> </w:t>
            </w:r>
            <w:r>
              <w:t xml:space="preserve">non indica un puro conoscere intellettuale, ma porta con sé il senso di una esperienza vitale. Il termine radice, poi, indica un fondamento stabile e sicura da cui prende linfa e vita; vv.4-6 il plurale ‘noi’ fa udire non solo la voce dell’autore ma anche quella dei giudei alessandrini che resistono </w:t>
            </w:r>
            <w:r w:rsidR="009B5020">
              <w:t>alle seduzioni</w:t>
            </w:r>
            <w:r>
              <w:t xml:space="preserve"> della società che li circonda; </w:t>
            </w:r>
            <w:proofErr w:type="spellStart"/>
            <w:r w:rsidR="009B5020">
              <w:t>vv</w:t>
            </w:r>
            <w:proofErr w:type="spellEnd"/>
            <w:r w:rsidR="009B5020">
              <w:t xml:space="preserve">. 7-13. </w:t>
            </w:r>
            <w:r w:rsidR="009B5020" w:rsidRPr="009B5020">
              <w:rPr>
                <w:i/>
                <w:iCs/>
              </w:rPr>
              <w:t>Il vasaio e gli idoli di argilla</w:t>
            </w:r>
            <w:r w:rsidR="009B5020">
              <w:t>. La creta fresca può diventare ogni cosa e il vasaio decide lui quello che vuol fare. Ciò rende banale l’idolatria come dice anche il profeta Baru</w:t>
            </w:r>
            <w:r w:rsidR="00DE0F6C">
              <w:t>c con la stessa immagine:</w:t>
            </w:r>
            <w:r w:rsidR="009B5020">
              <w:t xml:space="preserve"> ‘</w:t>
            </w:r>
            <w:r w:rsidR="00DE0F6C" w:rsidRPr="00DE0F6C">
              <w:t> </w:t>
            </w:r>
            <w:r w:rsidR="00DE0F6C" w:rsidRPr="00DE0F6C">
              <w:rPr>
                <w:i/>
                <w:iCs/>
                <w:vertAlign w:val="superscript"/>
              </w:rPr>
              <w:t>44</w:t>
            </w:r>
            <w:r w:rsidR="00DE0F6C" w:rsidRPr="00DE0F6C">
              <w:rPr>
                <w:i/>
                <w:iCs/>
              </w:rPr>
              <w:t>Tutto ciò che accade loro, è falso; dunque, come si può credere e dichiarare che essi sono dèi? </w:t>
            </w:r>
            <w:r w:rsidR="00DE0F6C" w:rsidRPr="00DE0F6C">
              <w:rPr>
                <w:i/>
                <w:iCs/>
                <w:vertAlign w:val="superscript"/>
              </w:rPr>
              <w:t>45</w:t>
            </w:r>
            <w:r w:rsidR="00DE0F6C" w:rsidRPr="00DE0F6C">
              <w:rPr>
                <w:i/>
                <w:iCs/>
              </w:rPr>
              <w:t>Essi sono stati costruiti da artigiani e da orefici; non diventano nient'altro che ciò che gli artigiani vogliono che siano</w:t>
            </w:r>
            <w:r w:rsidR="00DE0F6C" w:rsidRPr="00DE0F6C">
              <w:rPr>
                <w:i/>
                <w:iCs/>
              </w:rPr>
              <w:t>’</w:t>
            </w:r>
            <w:r w:rsidR="00DE0F6C">
              <w:t xml:space="preserve"> (Bar 6, 44-45); v. 11 c’è una sostituzione dell’immagine passando dal vasaio terreste a quello ‘celeste’: l’immagine di Dio come vasaio e ricorrente nella Bibbia (es. </w:t>
            </w:r>
            <w:proofErr w:type="spellStart"/>
            <w:r w:rsidR="00DE0F6C">
              <w:t>Ger</w:t>
            </w:r>
            <w:proofErr w:type="spellEnd"/>
            <w:r w:rsidR="00DE0F6C">
              <w:t xml:space="preserve"> 1,5) e vuol mettere in luce la radicale dipendenza della creatura dal Creatore; vv.12-13. Il vasaio gioca a fare il ‘demiurgo</w:t>
            </w:r>
            <w:r w:rsidR="000319D3">
              <w:t>’,</w:t>
            </w:r>
            <w:r w:rsidR="00DE0F6C">
              <w:t xml:space="preserve"> il semidio; in realtà è solo un ‘apprendista stregone’; </w:t>
            </w:r>
            <w:proofErr w:type="spellStart"/>
            <w:r w:rsidR="00DE0F6C">
              <w:t>vv</w:t>
            </w:r>
            <w:proofErr w:type="spellEnd"/>
            <w:r w:rsidR="00DE0F6C">
              <w:t xml:space="preserve">. 14-19. </w:t>
            </w:r>
            <w:r w:rsidR="00DE0F6C" w:rsidRPr="00DE0F6C">
              <w:rPr>
                <w:i/>
                <w:iCs/>
              </w:rPr>
              <w:t>La zoolatria</w:t>
            </w:r>
            <w:r w:rsidR="00DE0F6C">
              <w:t xml:space="preserve">. Gli egiziani non sono intelligenti e </w:t>
            </w:r>
            <w:r w:rsidR="000319D3">
              <w:t xml:space="preserve">si </w:t>
            </w:r>
            <w:r w:rsidR="00DE0F6C">
              <w:t>comportano come bambini e in più accettano, per il potere, ogni forma di sincretismo religioso, ben diffuso in Alessandria anche sotto la dominazione romana</w:t>
            </w:r>
            <w:r w:rsidR="000319D3">
              <w:t xml:space="preserve">; </w:t>
            </w:r>
            <w:proofErr w:type="spellStart"/>
            <w:r w:rsidR="000319D3">
              <w:t>vv</w:t>
            </w:r>
            <w:proofErr w:type="spellEnd"/>
            <w:r w:rsidR="000319D3">
              <w:t xml:space="preserve">. 16-17 L’uomo </w:t>
            </w:r>
            <w:r w:rsidR="000319D3" w:rsidRPr="000319D3">
              <w:rPr>
                <w:i/>
                <w:iCs/>
              </w:rPr>
              <w:t>‘che ha lo spirito in prestito’</w:t>
            </w:r>
          </w:p>
          <w:p w14:paraId="458F86D3" w14:textId="77777777" w:rsidR="000319D3" w:rsidRDefault="000319D3" w:rsidP="00062E07">
            <w:pPr>
              <w:jc w:val="both"/>
            </w:pPr>
            <w:r>
              <w:t xml:space="preserve">(cioè il respiro) non può trasmettere nessun alito di vita anche se gioca con la vita; </w:t>
            </w:r>
            <w:proofErr w:type="spellStart"/>
            <w:r>
              <w:t>vv</w:t>
            </w:r>
            <w:proofErr w:type="spellEnd"/>
            <w:r>
              <w:t>. 18-19 l’idolatra va contro la natura, se ne appropria, e la manipola per i suoi interessi economici o di vanità.</w:t>
            </w:r>
          </w:p>
          <w:p w14:paraId="71345B7A" w14:textId="77777777" w:rsidR="000319D3" w:rsidRDefault="000319D3" w:rsidP="00062E07">
            <w:pPr>
              <w:jc w:val="both"/>
            </w:pPr>
          </w:p>
          <w:p w14:paraId="67876AC9" w14:textId="77777777" w:rsidR="00EB3D88" w:rsidRDefault="000319D3" w:rsidP="00062E07">
            <w:pPr>
              <w:jc w:val="both"/>
            </w:pPr>
            <w:r>
              <w:t xml:space="preserve">NB. </w:t>
            </w:r>
            <w:r w:rsidR="00940F17">
              <w:t xml:space="preserve">Si chiude qui la seconda riflessione che ha interrotto il </w:t>
            </w:r>
            <w:proofErr w:type="spellStart"/>
            <w:r w:rsidR="00940F17">
              <w:t>midras</w:t>
            </w:r>
            <w:proofErr w:type="spellEnd"/>
            <w:r w:rsidR="00940F17">
              <w:t xml:space="preserve"> sull’Esodo. </w:t>
            </w:r>
            <w:r>
              <w:t xml:space="preserve">A questo punto è giusto chiederci: come mai l’autore di </w:t>
            </w:r>
            <w:r w:rsidR="00940F17">
              <w:t>Sapienza</w:t>
            </w:r>
            <w:r>
              <w:t xml:space="preserve"> dà </w:t>
            </w:r>
            <w:r w:rsidR="00940F17">
              <w:t>così</w:t>
            </w:r>
            <w:r>
              <w:t xml:space="preserve"> tanto </w:t>
            </w:r>
            <w:r w:rsidR="00940F17">
              <w:t>spazio al tema dell’idolatria?  Il motivo va ricercato nella questione ‘identitaria’ dei g</w:t>
            </w:r>
            <w:r w:rsidR="00EB3D88">
              <w:t>i</w:t>
            </w:r>
            <w:r w:rsidR="00940F17">
              <w:t xml:space="preserve">udei che si trovano nella diaspora </w:t>
            </w:r>
            <w:r w:rsidR="00EB3D88">
              <w:t>che abitano ad Alessandria.  In questo modo l’autore raggiunge il duplice obiettivo di mettere in guardia sia dagli egiziani che dai greci (e poi romani). Ridicolizzando la zoolatria è un buon metodo per differenziarsi dagli egiziani; nello stesso tempo</w:t>
            </w:r>
          </w:p>
          <w:p w14:paraId="0FCC9826" w14:textId="1C868ECF" w:rsidR="00EB3D88" w:rsidRDefault="003A547B" w:rsidP="00062E07">
            <w:pPr>
              <w:jc w:val="both"/>
            </w:pPr>
            <w:r>
              <w:t>l</w:t>
            </w:r>
            <w:r w:rsidR="00EB3D88">
              <w:t>a critica alla idolatria ellenistica serve a distanziarsi sia dalla filosofia della natura (panteismo) sia dai riti orgiastici molto in uso. I baccanali, pur svolgendosi in case private e non in pubblico, avevano fort</w:t>
            </w:r>
            <w:r>
              <w:t>i</w:t>
            </w:r>
            <w:r w:rsidR="00EB3D88">
              <w:t xml:space="preserve"> ricadute pubbliche e social</w:t>
            </w:r>
            <w:r>
              <w:t>i</w:t>
            </w:r>
            <w:r w:rsidR="00EB3D88">
              <w:t xml:space="preserve"> (spergiuri, scompiglio nelle famiglie, vendetta tra concittadini, promiscuità sessuale)</w:t>
            </w:r>
            <w:r w:rsidR="006E6DC0">
              <w:t>. Partecipando a questi festini non solo si gode</w:t>
            </w:r>
            <w:r>
              <w:t>va</w:t>
            </w:r>
            <w:r w:rsidR="006E6DC0">
              <w:t xml:space="preserve"> </w:t>
            </w:r>
            <w:r>
              <w:t>del</w:t>
            </w:r>
            <w:r w:rsidR="006E6DC0">
              <w:t xml:space="preserve"> piacere del sesso e dello scorrere del vino, ma si entrava a far parte dei ‘circoli che contano’ con possibilità varie di arricchimento. </w:t>
            </w:r>
          </w:p>
          <w:p w14:paraId="521BAA67" w14:textId="25C8950A" w:rsidR="006E6DC0" w:rsidRDefault="006E6DC0" w:rsidP="00062E07">
            <w:pPr>
              <w:jc w:val="both"/>
            </w:pPr>
            <w:r>
              <w:t>L’attrattiva era forte e dunque i giudei dovevano guardarsi da questa seduzione (culturale e religiosa</w:t>
            </w:r>
            <w:r w:rsidR="003A547B">
              <w:t>),</w:t>
            </w:r>
            <w:r>
              <w:t xml:space="preserve"> restando a debita distanza e attenendosi alle tradizioni religiose dei padri.</w:t>
            </w:r>
          </w:p>
          <w:p w14:paraId="77A45A1F" w14:textId="3121D061" w:rsidR="006E6DC0" w:rsidRDefault="006E6DC0" w:rsidP="00062E07">
            <w:pPr>
              <w:jc w:val="both"/>
            </w:pPr>
            <w:r>
              <w:t xml:space="preserve">La </w:t>
            </w:r>
            <w:r w:rsidRPr="006E6DC0">
              <w:rPr>
                <w:i/>
                <w:iCs/>
              </w:rPr>
              <w:t>‘</w:t>
            </w:r>
            <w:proofErr w:type="spellStart"/>
            <w:r w:rsidRPr="006E6DC0">
              <w:rPr>
                <w:i/>
                <w:iCs/>
              </w:rPr>
              <w:t>sophia</w:t>
            </w:r>
            <w:proofErr w:type="spellEnd"/>
            <w:r w:rsidRPr="006E6DC0">
              <w:rPr>
                <w:i/>
                <w:iCs/>
              </w:rPr>
              <w:t>’</w:t>
            </w:r>
            <w:r>
              <w:t xml:space="preserve"> giudaica è superiore a qualsiasi forma di filosofia ed è migliore di qualsiasi codice etico </w:t>
            </w:r>
            <w:r w:rsidR="003A547B">
              <w:t xml:space="preserve">perché riceve </w:t>
            </w:r>
            <w:r>
              <w:t xml:space="preserve">origine </w:t>
            </w:r>
            <w:r w:rsidR="003A547B">
              <w:t xml:space="preserve">e </w:t>
            </w:r>
            <w:r>
              <w:t>forza dall’unico e vero Dio (cfr. 15,1)</w:t>
            </w:r>
          </w:p>
          <w:p w14:paraId="14C2F84F" w14:textId="77777777" w:rsidR="006E6DC0" w:rsidRDefault="00EB3D88" w:rsidP="00062E07">
            <w:pPr>
              <w:jc w:val="both"/>
            </w:pPr>
            <w:r>
              <w:t xml:space="preserve">   </w:t>
            </w:r>
          </w:p>
          <w:p w14:paraId="5EC8BCF5" w14:textId="77777777" w:rsidR="000319D3" w:rsidRDefault="000319D3" w:rsidP="00062E07">
            <w:pPr>
              <w:jc w:val="both"/>
              <w:rPr>
                <w:b/>
                <w:bCs/>
              </w:rPr>
            </w:pPr>
            <w:r w:rsidRPr="000319D3">
              <w:rPr>
                <w:b/>
                <w:bCs/>
              </w:rPr>
              <w:t>Meditazione.</w:t>
            </w:r>
          </w:p>
          <w:p w14:paraId="65194779" w14:textId="3F389348" w:rsidR="009B2F4F" w:rsidRDefault="006E6DC0" w:rsidP="00062E07">
            <w:pPr>
              <w:jc w:val="both"/>
            </w:pPr>
            <w:r>
              <w:t xml:space="preserve">Cosa direbbe oggi a noi la Sapienza? Prima di tutto, mi sembra, ci direbbe di ascoltare il Vangelo di Gesù: </w:t>
            </w:r>
            <w:r w:rsidRPr="006E6DC0">
              <w:rPr>
                <w:i/>
                <w:iCs/>
              </w:rPr>
              <w:t>‘</w:t>
            </w:r>
            <w:r w:rsidRPr="006E6DC0">
              <w:rPr>
                <w:i/>
                <w:iCs/>
                <w:vertAlign w:val="superscript"/>
              </w:rPr>
              <w:t>16</w:t>
            </w:r>
            <w:r w:rsidRPr="006E6DC0">
              <w:rPr>
                <w:i/>
                <w:iCs/>
              </w:rPr>
              <w:t>Ecco: io vi mando come pecore in mezzo a lupi; siate dunque prudenti come i serpenti e semplici come le colombe</w:t>
            </w:r>
            <w:r w:rsidRPr="006E6DC0">
              <w:rPr>
                <w:i/>
                <w:iCs/>
              </w:rPr>
              <w:t>’ (Mt 10,16).</w:t>
            </w:r>
            <w:r>
              <w:t xml:space="preserve"> L’ossimoro di Gesù ci suggerisce due atteggiamenti da tenere ben presenti </w:t>
            </w:r>
            <w:r w:rsidR="009B2F4F">
              <w:t>in ogni situazione.</w:t>
            </w:r>
            <w:r w:rsidR="003A547B">
              <w:t xml:space="preserve"> </w:t>
            </w:r>
            <w:r w:rsidR="009B2F4F">
              <w:t xml:space="preserve">Il primo invita </w:t>
            </w:r>
            <w:r w:rsidR="002207B4">
              <w:t>a</w:t>
            </w:r>
            <w:r w:rsidR="009B2F4F">
              <w:t xml:space="preserve"> non essere ingenui: camminare tra i serpenti esige una certa prudenza ed anche una certa furbizia; i serpenti potrebbero non mordere ma se mordono iniettano un veleno pericoloso. Insieme alla prudenza ci vuole la semplicità che, nel nostro caso specifico di rapporto con il mondo, potrebbe prendere il nome di scioltezza e assenza di giudizi affrettati. Il cristiano ama il mondo, </w:t>
            </w:r>
            <w:r w:rsidR="009B2F4F">
              <w:lastRenderedPageBreak/>
              <w:t>ma proprio perché lo ama vorrebbe consegnare il bel messaggio di cui il mondo ha disperato bisogno perché Gesù va incontro agli uomini prima ancora che lo possano cercar</w:t>
            </w:r>
            <w:r w:rsidR="002207B4">
              <w:t>e</w:t>
            </w:r>
            <w:r w:rsidR="009B2F4F">
              <w:t xml:space="preserve">.  </w:t>
            </w:r>
          </w:p>
          <w:p w14:paraId="3F766336" w14:textId="08F28303" w:rsidR="009B2F4F" w:rsidRDefault="009B2F4F" w:rsidP="00062E07">
            <w:pPr>
              <w:jc w:val="both"/>
            </w:pPr>
            <w:r>
              <w:t>Detto così sembra, tutto sommato, semplice; invece è un compito complesso che solo con l’ascolto dello Spirito è possibile</w:t>
            </w:r>
            <w:r w:rsidR="002207B4">
              <w:t>,</w:t>
            </w:r>
            <w:r>
              <w:t xml:space="preserve"> se non portare a </w:t>
            </w:r>
            <w:r w:rsidR="002207B4">
              <w:t>termine, almeno</w:t>
            </w:r>
            <w:r>
              <w:t xml:space="preserve"> iniziare a fare passi belli verso il Regno. </w:t>
            </w:r>
          </w:p>
          <w:p w14:paraId="21766ADF" w14:textId="43D679E5" w:rsidR="009B2F4F" w:rsidRDefault="009B2F4F" w:rsidP="00062E07">
            <w:pPr>
              <w:jc w:val="both"/>
            </w:pPr>
            <w:r>
              <w:t>Ognuno, per stare alla parabola appena citata, si sarà fatta un’idea di come stare attento ai serpenti e di come vivere la disinvoltura e la semplicità delle colombe.</w:t>
            </w:r>
          </w:p>
          <w:p w14:paraId="77AE4D32" w14:textId="560367B9" w:rsidR="002207B4" w:rsidRDefault="002207B4" w:rsidP="00062E07">
            <w:pPr>
              <w:jc w:val="both"/>
            </w:pPr>
            <w:r>
              <w:t>Per la verità la parabola dice di essere cauti e ‘fuggitivi’ come i serpenti (visti come esempio positivo di cautela); ma proprio l’immagine del serpente fa pensare che la prima cautela deve proprio essere quella di …non essere morsi.</w:t>
            </w:r>
          </w:p>
          <w:p w14:paraId="33DAB0C0" w14:textId="0C3A5477" w:rsidR="009B2F4F" w:rsidRDefault="002207B4" w:rsidP="00062E07">
            <w:pPr>
              <w:jc w:val="both"/>
            </w:pPr>
            <w:r>
              <w:t xml:space="preserve">Il discorso non vale solo nei confronti del mondo ma anche all’interno della vita ecclesiale, casa in cui viviamo tutti noi; anche </w:t>
            </w:r>
            <w:r w:rsidR="004E2350">
              <w:t xml:space="preserve">qui </w:t>
            </w:r>
            <w:r>
              <w:t xml:space="preserve">ci vuole prudenza (positivo) e attenzione a non farsi mordere (negativo). Ma sarebbe davvero bello che la Chiesa fosse una casa di colombe disinvolte e semplici, senza paure, senza ipocrisie e senza ‘doppi fondi’. </w:t>
            </w:r>
          </w:p>
          <w:p w14:paraId="63E874A5" w14:textId="550578FE" w:rsidR="002207B4" w:rsidRDefault="002207B4" w:rsidP="00062E07">
            <w:pPr>
              <w:jc w:val="both"/>
            </w:pPr>
            <w:r>
              <w:t>Il mondo ‘morde’ e avvelena. È un veleno che paralizza la volontà e complica le scelte. Il mondo è un fiume in piena ed è molto facile … seguire l’onda. A volt</w:t>
            </w:r>
            <w:r w:rsidR="004E2350">
              <w:t>e</w:t>
            </w:r>
            <w:r>
              <w:t xml:space="preserve"> è una cosa buona, altre volte è pericoloso perché ti porta dove tu non vorresti mai arrivare. </w:t>
            </w:r>
          </w:p>
          <w:p w14:paraId="6ED09F4A" w14:textId="250A342C" w:rsidR="00CB6FC1" w:rsidRDefault="002207B4" w:rsidP="00CB6FC1">
            <w:pPr>
              <w:jc w:val="both"/>
              <w:rPr>
                <w:i/>
                <w:iCs/>
              </w:rPr>
            </w:pPr>
            <w:r>
              <w:t xml:space="preserve">Bisogna conoscere il mondo e la sua cultura (o meglio le sue culture; il più delle volte molto mescolate e di difficile identificazione); io credo che i cristiani, nel loro insieme, pensano </w:t>
            </w:r>
            <w:r w:rsidR="00CB6FC1">
              <w:t xml:space="preserve">poco. In particolare non riescono a pensare con il pensiero di Gesù. Il senso di questa affermazione è chiaro in San Paolo: </w:t>
            </w:r>
            <w:r w:rsidR="00CB6FC1" w:rsidRPr="00CB6FC1">
              <w:rPr>
                <w:i/>
                <w:iCs/>
              </w:rPr>
              <w:t>‘</w:t>
            </w:r>
            <w:r w:rsidR="00CB6FC1" w:rsidRPr="00CB6FC1">
              <w:rPr>
                <w:i/>
                <w:iCs/>
                <w:vertAlign w:val="superscript"/>
              </w:rPr>
              <w:t>6</w:t>
            </w:r>
            <w:r w:rsidR="00CB6FC1" w:rsidRPr="00CB6FC1">
              <w:rPr>
                <w:i/>
                <w:iCs/>
              </w:rPr>
              <w:t>Tra coloro che sono perfetti parliamo, sì, di sapienza, ma di una sapienza che non è di questo mondo, né dei dominatori di questo mondo, che vengono ridotti al nulla. </w:t>
            </w:r>
            <w:r w:rsidR="00CB6FC1" w:rsidRPr="00CB6FC1">
              <w:rPr>
                <w:i/>
                <w:iCs/>
                <w:vertAlign w:val="superscript"/>
              </w:rPr>
              <w:t>7</w:t>
            </w:r>
            <w:r w:rsidR="00CB6FC1" w:rsidRPr="00CB6FC1">
              <w:rPr>
                <w:i/>
                <w:iCs/>
              </w:rPr>
              <w:t>Parliamo invece della sapienza di Dio, che è nel mistero, che è rimasta nascosta e che Dio ha stabilito prima dei secoli per la nostra gloria. </w:t>
            </w:r>
            <w:r w:rsidR="00CB6FC1" w:rsidRPr="00CB6FC1">
              <w:rPr>
                <w:i/>
                <w:iCs/>
                <w:vertAlign w:val="superscript"/>
              </w:rPr>
              <w:t>8</w:t>
            </w:r>
            <w:r w:rsidR="00CB6FC1" w:rsidRPr="00CB6FC1">
              <w:rPr>
                <w:i/>
                <w:iCs/>
              </w:rPr>
              <w:t>Nessuno dei dominatori di questo mondo l'ha conosciuta; se l'avessero conosciuta, non avrebbero crocifisso il Signore della gloria. </w:t>
            </w:r>
            <w:r w:rsidR="00CB6FC1" w:rsidRPr="00CB6FC1">
              <w:rPr>
                <w:i/>
                <w:iCs/>
                <w:vertAlign w:val="superscript"/>
              </w:rPr>
              <w:t>10</w:t>
            </w:r>
            <w:r w:rsidR="00CB6FC1" w:rsidRPr="00CB6FC1">
              <w:rPr>
                <w:i/>
                <w:iCs/>
              </w:rPr>
              <w:t>Ma a noi Dio le ha rivelate per mezzo dello Spirito; lo Spirito infatti conosce bene ogni cosa, anche le profondità di Dio. </w:t>
            </w:r>
            <w:r w:rsidR="00CB6FC1" w:rsidRPr="00CB6FC1">
              <w:rPr>
                <w:i/>
                <w:iCs/>
                <w:vertAlign w:val="superscript"/>
              </w:rPr>
              <w:t>11</w:t>
            </w:r>
            <w:r w:rsidR="00CB6FC1" w:rsidRPr="00CB6FC1">
              <w:rPr>
                <w:i/>
                <w:iCs/>
              </w:rPr>
              <w:t>Chi infatti conosce i segreti dell'uomo se non lo spirito dell'uomo che è in lui? Così anche i segreti di Dio nessuno li ha mai conosciuti se non lo Spirito di Dio.  </w:t>
            </w:r>
            <w:r w:rsidR="00CB6FC1" w:rsidRPr="00CB6FC1">
              <w:rPr>
                <w:i/>
                <w:iCs/>
                <w:vertAlign w:val="superscript"/>
              </w:rPr>
              <w:t>14</w:t>
            </w:r>
            <w:r w:rsidR="00CB6FC1" w:rsidRPr="00CB6FC1">
              <w:rPr>
                <w:i/>
                <w:iCs/>
              </w:rPr>
              <w:t>Ma l'uomo lasciato alle sue forze non comprende le cose dello Spirito di Dio: esse sono follia per lui e non è capace di intenderle, perché di esse si può giudicare per mezzo dello Spirito. </w:t>
            </w:r>
            <w:r w:rsidR="00CB6FC1" w:rsidRPr="00CB6FC1">
              <w:rPr>
                <w:i/>
                <w:iCs/>
                <w:vertAlign w:val="superscript"/>
              </w:rPr>
              <w:t>15</w:t>
            </w:r>
            <w:r w:rsidR="00CB6FC1" w:rsidRPr="00CB6FC1">
              <w:rPr>
                <w:i/>
                <w:iCs/>
              </w:rPr>
              <w:t>L'uomo mosso dallo Spirito, invece, giudica ogni cosa, senza poter essere giudicato da nessuno. </w:t>
            </w:r>
            <w:r w:rsidR="00CB6FC1" w:rsidRPr="00CB6FC1">
              <w:rPr>
                <w:i/>
                <w:iCs/>
                <w:vertAlign w:val="superscript"/>
              </w:rPr>
              <w:t>16</w:t>
            </w:r>
            <w:r w:rsidR="00CB6FC1" w:rsidRPr="00CB6FC1">
              <w:rPr>
                <w:i/>
                <w:iCs/>
              </w:rPr>
              <w:t>Infatti chi mai ha conosciuto il pensiero del Signore in modo da poterlo consigliare?</w:t>
            </w:r>
            <w:r w:rsidR="00CB6FC1">
              <w:rPr>
                <w:i/>
                <w:iCs/>
              </w:rPr>
              <w:t xml:space="preserve"> </w:t>
            </w:r>
            <w:r w:rsidR="00CB6FC1" w:rsidRPr="00CB6FC1">
              <w:rPr>
                <w:i/>
                <w:iCs/>
              </w:rPr>
              <w:t>Ora, noi abbiamo il pensiero di Cristo</w:t>
            </w:r>
            <w:r w:rsidR="004E2350">
              <w:rPr>
                <w:i/>
                <w:iCs/>
              </w:rPr>
              <w:t xml:space="preserve">’ </w:t>
            </w:r>
            <w:r w:rsidR="00CB6FC1">
              <w:rPr>
                <w:i/>
                <w:iCs/>
              </w:rPr>
              <w:t xml:space="preserve">(1 </w:t>
            </w:r>
            <w:proofErr w:type="spellStart"/>
            <w:r w:rsidR="00CB6FC1">
              <w:rPr>
                <w:i/>
                <w:iCs/>
              </w:rPr>
              <w:t>Cor</w:t>
            </w:r>
            <w:proofErr w:type="spellEnd"/>
            <w:r w:rsidR="00CB6FC1">
              <w:rPr>
                <w:i/>
                <w:iCs/>
              </w:rPr>
              <w:t xml:space="preserve"> 2, 6-8.10-11.14-16)</w:t>
            </w:r>
          </w:p>
          <w:p w14:paraId="421FD4FF" w14:textId="39FF78A4" w:rsidR="00CB6FC1" w:rsidRDefault="00CB6FC1" w:rsidP="00CB6FC1">
            <w:pPr>
              <w:jc w:val="both"/>
            </w:pPr>
            <w:r>
              <w:t>Non è una conoscenza che giudica o che si contrappone, ma una conoscenza che p</w:t>
            </w:r>
            <w:r w:rsidR="004E2350">
              <w:t>o</w:t>
            </w:r>
            <w:r>
              <w:t>rta alla sostanza delle cose. Il nostro pensiero è dispersivo e spesso aggrovigliato e contraddittorio; lo Spirito semplifica, illumina e rende tutto chiaro e trasparente.</w:t>
            </w:r>
          </w:p>
          <w:p w14:paraId="34850D8B" w14:textId="6B0C15A9" w:rsidR="00CB6FC1" w:rsidRDefault="00CB6FC1" w:rsidP="00CB6FC1">
            <w:pPr>
              <w:jc w:val="both"/>
            </w:pPr>
            <w:r>
              <w:t xml:space="preserve">La prudenza non deve essere paura e la semplicità non deve diventare sentimentalismo commovente ma povero e debole.  Ci sono troppe cose che i cristiani conoscono dalla fede e che </w:t>
            </w:r>
            <w:r w:rsidR="004E2350">
              <w:t xml:space="preserve">… </w:t>
            </w:r>
            <w:r>
              <w:t xml:space="preserve">non si possono dire. Mi sbaglierò </w:t>
            </w:r>
            <w:r w:rsidR="003A547B">
              <w:t xml:space="preserve">ma non si parla di perdono, di resurrezione della carne, di umiltà e di servizio, di cura della vita interiore e di preghiera. Non c’è amore per i nemici; non si annuncia la bellezza e non si ha il coraggio di chiamare per nome la bruttezza sia dei sentimenti che quella che avvelena gli occhi. Facciamo troppe cose brutte che, dopo pochi anni, sono da buttare. Ci sono tante menzogne che non vengono portate alla luce.  Io </w:t>
            </w:r>
            <w:r w:rsidR="004E2350">
              <w:t xml:space="preserve">ho </w:t>
            </w:r>
            <w:r w:rsidR="003A547B">
              <w:t xml:space="preserve">paura della…paura che vedo in giro. Soprattutto mi spavento quando si ha paura della verità. </w:t>
            </w:r>
          </w:p>
          <w:p w14:paraId="3687F817" w14:textId="6FE8B7B9" w:rsidR="003A547B" w:rsidRPr="00CB6FC1" w:rsidRDefault="003A547B" w:rsidP="00CB6FC1">
            <w:pPr>
              <w:jc w:val="both"/>
              <w:rPr>
                <w:i/>
                <w:iCs/>
              </w:rPr>
            </w:pPr>
            <w:r>
              <w:t xml:space="preserve">Eppure sta scritto: </w:t>
            </w:r>
            <w:r w:rsidRPr="003A547B">
              <w:rPr>
                <w:i/>
                <w:iCs/>
              </w:rPr>
              <w:t>‘</w:t>
            </w:r>
            <w:r w:rsidRPr="003A547B">
              <w:rPr>
                <w:i/>
                <w:iCs/>
              </w:rPr>
              <w:t>Non vi è infatti nulla di segreto che non debba essere manifestato e nulla di nascosto che non debba essere messo in luce</w:t>
            </w:r>
            <w:r w:rsidRPr="003A547B">
              <w:rPr>
                <w:i/>
                <w:iCs/>
              </w:rPr>
              <w:t xml:space="preserve">’ (Mc 4,22) </w:t>
            </w:r>
          </w:p>
          <w:p w14:paraId="0070C3F1" w14:textId="547BDDAE" w:rsidR="002207B4" w:rsidRPr="006E6DC0" w:rsidRDefault="002207B4" w:rsidP="00062E07">
            <w:pPr>
              <w:jc w:val="both"/>
            </w:pPr>
          </w:p>
        </w:tc>
      </w:tr>
    </w:tbl>
    <w:p w14:paraId="51F39355" w14:textId="5B6A6AB9" w:rsidR="00285B06" w:rsidRDefault="00285B06" w:rsidP="000319D3">
      <w:pPr>
        <w:jc w:val="both"/>
      </w:pPr>
    </w:p>
    <w:sectPr w:rsidR="00285B0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99D"/>
    <w:multiLevelType w:val="hybridMultilevel"/>
    <w:tmpl w:val="8CE492A4"/>
    <w:lvl w:ilvl="0" w:tplc="04100015">
      <w:start w:val="1"/>
      <w:numFmt w:val="upperLetter"/>
      <w:lvlText w:val="%1."/>
      <w:lvlJc w:val="left"/>
      <w:pPr>
        <w:ind w:left="785"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C1557A9"/>
    <w:multiLevelType w:val="hybridMultilevel"/>
    <w:tmpl w:val="EEAE1F4A"/>
    <w:lvl w:ilvl="0" w:tplc="0B422E42">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1299413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884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2B"/>
    <w:rsid w:val="000319D3"/>
    <w:rsid w:val="00062E07"/>
    <w:rsid w:val="001307F2"/>
    <w:rsid w:val="0016511F"/>
    <w:rsid w:val="002207B4"/>
    <w:rsid w:val="00285B06"/>
    <w:rsid w:val="0032682B"/>
    <w:rsid w:val="003A547B"/>
    <w:rsid w:val="004E2350"/>
    <w:rsid w:val="005E53DD"/>
    <w:rsid w:val="006E6DC0"/>
    <w:rsid w:val="00834CB6"/>
    <w:rsid w:val="00940F17"/>
    <w:rsid w:val="009B2F4F"/>
    <w:rsid w:val="009B5020"/>
    <w:rsid w:val="00BB6C1B"/>
    <w:rsid w:val="00CB6FC1"/>
    <w:rsid w:val="00DE0F6C"/>
    <w:rsid w:val="00EB3D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6DE87"/>
  <w15:chartTrackingRefBased/>
  <w15:docId w15:val="{1A039960-102F-4603-BD8A-39619FB5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82B"/>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2682B"/>
    <w:pPr>
      <w:ind w:left="720"/>
      <w:contextualSpacing/>
    </w:pPr>
  </w:style>
  <w:style w:type="paragraph" w:styleId="NormaleWeb">
    <w:name w:val="Normal (Web)"/>
    <w:basedOn w:val="Normale"/>
    <w:uiPriority w:val="99"/>
    <w:semiHidden/>
    <w:unhideWhenUsed/>
    <w:rsid w:val="00CB6FC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4514">
      <w:bodyDiv w:val="1"/>
      <w:marLeft w:val="0"/>
      <w:marRight w:val="0"/>
      <w:marTop w:val="0"/>
      <w:marBottom w:val="0"/>
      <w:divBdr>
        <w:top w:val="none" w:sz="0" w:space="0" w:color="auto"/>
        <w:left w:val="none" w:sz="0" w:space="0" w:color="auto"/>
        <w:bottom w:val="none" w:sz="0" w:space="0" w:color="auto"/>
        <w:right w:val="none" w:sz="0" w:space="0" w:color="auto"/>
      </w:divBdr>
    </w:div>
    <w:div w:id="761798655">
      <w:bodyDiv w:val="1"/>
      <w:marLeft w:val="0"/>
      <w:marRight w:val="0"/>
      <w:marTop w:val="0"/>
      <w:marBottom w:val="0"/>
      <w:divBdr>
        <w:top w:val="none" w:sz="0" w:space="0" w:color="auto"/>
        <w:left w:val="none" w:sz="0" w:space="0" w:color="auto"/>
        <w:bottom w:val="none" w:sz="0" w:space="0" w:color="auto"/>
        <w:right w:val="none" w:sz="0" w:space="0" w:color="auto"/>
      </w:divBdr>
    </w:div>
    <w:div w:id="858665771">
      <w:bodyDiv w:val="1"/>
      <w:marLeft w:val="0"/>
      <w:marRight w:val="0"/>
      <w:marTop w:val="0"/>
      <w:marBottom w:val="0"/>
      <w:divBdr>
        <w:top w:val="none" w:sz="0" w:space="0" w:color="auto"/>
        <w:left w:val="none" w:sz="0" w:space="0" w:color="auto"/>
        <w:bottom w:val="none" w:sz="0" w:space="0" w:color="auto"/>
        <w:right w:val="none" w:sz="0" w:space="0" w:color="auto"/>
      </w:divBdr>
      <w:divsChild>
        <w:div w:id="21171269">
          <w:marLeft w:val="0"/>
          <w:marRight w:val="0"/>
          <w:marTop w:val="150"/>
          <w:marBottom w:val="0"/>
          <w:divBdr>
            <w:top w:val="none" w:sz="0" w:space="0" w:color="auto"/>
            <w:left w:val="none" w:sz="0" w:space="0" w:color="auto"/>
            <w:bottom w:val="none" w:sz="0" w:space="0" w:color="auto"/>
            <w:right w:val="none" w:sz="0" w:space="0" w:color="auto"/>
          </w:divBdr>
          <w:divsChild>
            <w:div w:id="594947873">
              <w:marLeft w:val="300"/>
              <w:marRight w:val="0"/>
              <w:marTop w:val="75"/>
              <w:marBottom w:val="45"/>
              <w:divBdr>
                <w:top w:val="none" w:sz="0" w:space="0" w:color="auto"/>
                <w:left w:val="none" w:sz="0" w:space="0" w:color="auto"/>
                <w:bottom w:val="none" w:sz="0" w:space="0" w:color="auto"/>
                <w:right w:val="none" w:sz="0" w:space="0" w:color="auto"/>
              </w:divBdr>
            </w:div>
            <w:div w:id="539510363">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1937</Words>
  <Characters>11045</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2023-08-24T09:41:00Z</dcterms:created>
  <dcterms:modified xsi:type="dcterms:W3CDTF">2023-08-24T14:41:00Z</dcterms:modified>
</cp:coreProperties>
</file>